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E84" w:rsidRDefault="00C27654" w:rsidP="00DC5E19">
      <w:pPr>
        <w:ind w:left="-426" w:right="281"/>
        <w:jc w:val="center"/>
        <w:rPr>
          <w:b/>
          <w:bCs/>
          <w:sz w:val="24"/>
        </w:rPr>
      </w:pPr>
      <w:r>
        <w:rPr>
          <w:b/>
          <w:sz w:val="24"/>
        </w:rPr>
        <w:t xml:space="preserve">Раздел 3. </w:t>
      </w:r>
      <w:r w:rsidR="003B322D" w:rsidRPr="00E42CC3">
        <w:rPr>
          <w:b/>
          <w:sz w:val="24"/>
        </w:rPr>
        <w:t>Исполнение р</w:t>
      </w:r>
      <w:r w:rsidR="003B322D" w:rsidRPr="00E42CC3">
        <w:rPr>
          <w:b/>
          <w:bCs/>
          <w:sz w:val="24"/>
        </w:rPr>
        <w:t>асходов бюджета города Югорска</w:t>
      </w:r>
      <w:r w:rsidR="00867714">
        <w:rPr>
          <w:b/>
          <w:bCs/>
          <w:sz w:val="24"/>
        </w:rPr>
        <w:t xml:space="preserve"> </w:t>
      </w:r>
      <w:r w:rsidR="003B322D" w:rsidRPr="00E42CC3">
        <w:rPr>
          <w:b/>
          <w:bCs/>
          <w:sz w:val="24"/>
        </w:rPr>
        <w:t xml:space="preserve">по ведомственной структуре расходов бюджета </w:t>
      </w:r>
    </w:p>
    <w:p w:rsidR="00867714" w:rsidRPr="00E42CC3" w:rsidRDefault="00867714" w:rsidP="00DC5E19">
      <w:pPr>
        <w:ind w:left="-426" w:right="281"/>
        <w:jc w:val="center"/>
        <w:rPr>
          <w:b/>
          <w:bCs/>
          <w:sz w:val="24"/>
        </w:rPr>
      </w:pPr>
    </w:p>
    <w:p w:rsidR="003B322D" w:rsidRPr="00E42CC3" w:rsidRDefault="003B322D" w:rsidP="00DC5E19">
      <w:pPr>
        <w:spacing w:line="0" w:lineRule="atLeast"/>
        <w:ind w:right="281"/>
        <w:jc w:val="right"/>
        <w:rPr>
          <w:sz w:val="24"/>
        </w:rPr>
      </w:pPr>
      <w:r w:rsidRPr="00E42CC3">
        <w:rPr>
          <w:sz w:val="24"/>
        </w:rPr>
        <w:t>тыс. рублей</w:t>
      </w:r>
    </w:p>
    <w:tbl>
      <w:tblPr>
        <w:tblW w:w="15318" w:type="dxa"/>
        <w:tblInd w:w="99" w:type="dxa"/>
        <w:tblLayout w:type="fixed"/>
        <w:tblLook w:val="04A0"/>
      </w:tblPr>
      <w:tblGrid>
        <w:gridCol w:w="7097"/>
        <w:gridCol w:w="709"/>
        <w:gridCol w:w="567"/>
        <w:gridCol w:w="567"/>
        <w:gridCol w:w="1559"/>
        <w:gridCol w:w="709"/>
        <w:gridCol w:w="1701"/>
        <w:gridCol w:w="1417"/>
        <w:gridCol w:w="992"/>
      </w:tblGrid>
      <w:tr w:rsidR="002C7E84" w:rsidRPr="002C7E84" w:rsidTr="00841870">
        <w:trPr>
          <w:trHeight w:val="468"/>
          <w:tblHeader/>
        </w:trPr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C7E84" w:rsidRPr="002C7E84" w:rsidTr="00841870">
        <w:trPr>
          <w:trHeight w:val="315"/>
          <w:tblHeader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2C7E8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18 245,0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11 085,1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60,8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16 890,0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10 709,5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63,4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6 900,6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6 900,6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6 900,6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53,6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3 527,0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56,9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3 527,0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2 729,0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69,4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2 729,0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69,4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2 729,0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69,4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68,0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3 680,0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3 680,0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3 680,0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1 181,3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1 181,3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1 181,3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2 498,7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63,3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2 498,7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63,3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2 498,7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67,8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30,3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573 919,4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330 109,1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57,5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225 888,3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127 466,3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56,4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60,5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64 425,7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58,5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64 425,7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64 425,7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64 425,7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64 425,7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58,5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59 492,2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59 492,2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3 883,5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3 883,5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111 271,3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60 387,3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физической культуры и спорта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2 922,5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42,5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2 922,5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42,5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Осуществление государственных полномочий по созданию и обеспечению деятельности административной комиссии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2C7E84" w:rsidRPr="002C7E84" w:rsidTr="00841870">
        <w:trPr>
          <w:trHeight w:val="212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 административных правонарушениях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2C7E84" w:rsidRPr="002C7E84" w:rsidTr="00841870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2 336,2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44,4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2 336,2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44,4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4 366,2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4 366,2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14,7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Информационное сопровождение деятельности по реализации государственной национальной политики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35 083,5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35 083,5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62 754,0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35 083,5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34 201,5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57,8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51 452,8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30 777,9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51 452,8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30 777,9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7 538,0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3 305,7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7 538,0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3 305,7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22,3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22,3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За заслуги перед городом Югорском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13,9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13,9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и проведение конкурса социально значимых проектов для некоммерческих организаций города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муниципальной службы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28,4</w:t>
            </w:r>
          </w:p>
        </w:tc>
      </w:tr>
      <w:tr w:rsidR="002C7E84" w:rsidRPr="002C7E84" w:rsidTr="00841870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Школа муниципального служащего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  <w:r w:rsidRPr="002C7E84">
              <w:rPr>
                <w:sz w:val="24"/>
                <w:szCs w:val="24"/>
                <w:lang w:eastAsia="ru-RU"/>
              </w:rPr>
              <w:t>)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37,8</w:t>
            </w:r>
          </w:p>
        </w:tc>
      </w:tr>
      <w:tr w:rsidR="002C7E84" w:rsidRPr="002C7E84" w:rsidTr="00841870">
        <w:trPr>
          <w:trHeight w:val="212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 xml:space="preserve">Проведение городского праздника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День муниципального служащего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22 146,4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функций Департамента муниципальной собственности и градостроительства администрации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22 146,4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22 146,4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22 146,4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22 146,4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54,2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54,2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56,7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56,7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51,8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6 591,6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2 073,3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31,5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31,2</w:t>
            </w:r>
          </w:p>
        </w:tc>
      </w:tr>
      <w:tr w:rsidR="002C7E84" w:rsidRPr="002C7E84" w:rsidTr="00841870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 актах гражданского состояния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  <w:r w:rsidRPr="002C7E84">
              <w:rPr>
                <w:sz w:val="24"/>
                <w:szCs w:val="24"/>
                <w:lang w:eastAsia="ru-RU"/>
              </w:rPr>
              <w:t xml:space="preserve"> полномочий Российской Федерации на государственную регистрацию актов гражданского </w:t>
            </w:r>
            <w:r w:rsidRPr="002C7E84">
              <w:rPr>
                <w:sz w:val="24"/>
                <w:szCs w:val="24"/>
                <w:lang w:eastAsia="ru-RU"/>
              </w:rPr>
              <w:lastRenderedPageBreak/>
              <w:t>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5 616,7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1 927,1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34,3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22,4</w:t>
            </w:r>
          </w:p>
        </w:tc>
      </w:tr>
      <w:tr w:rsidR="002C7E84" w:rsidRPr="002C7E84" w:rsidTr="00841870">
        <w:trPr>
          <w:trHeight w:val="174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 актах гражданского состояния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  <w:r w:rsidRPr="002C7E84">
              <w:rPr>
                <w:sz w:val="24"/>
                <w:szCs w:val="24"/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7,8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2C7E84">
              <w:rPr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41,4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Создание условий для деятельности народной дружины на территории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49,4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Противодействие коррупции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проведения мероприятий по противодействию коррупции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195 382,6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122 926,3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62,9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Временное трудоустройство в городе Югорске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150 171,8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103 188,1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Санитарный отлов безнадзорных и бродячих животных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103 188,1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агропромышленного комплекса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103 188,1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Оказание мер государственной поддержки сельхозтоваропроизводителям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  <w:r w:rsidRPr="002C7E84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103 188,1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84 293,1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84 293,1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64,4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84 293,1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11 675,0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96,5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11 675,0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96,5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11 675,0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96,5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1 368,2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29,7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27,4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Электронный муниципалитет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27,4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Формирование информационных ресурсов и обеспечение доступа к ним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Приобретение оборудования для оснащения рабочих мест, сопровождение и развитие серверного узла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Иные межбюджетные трансферты на проведение конкурса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Лучший электронный муниципалитет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информационной безопасности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40 549,5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18 370,0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40 549,5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18 370,0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3 393,3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42,7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Оказание мер поддержки субъектам малого и среднего предпринимательства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3 393,3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42,7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7 106,2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3 223,6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3 223,6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3 223,6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Предоставление государственных и муниципальных услуг через многофункциональный центр (МФЦ)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14 246,1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46,1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предоставления государственных и муниципальных услуг в многофункциональных центрах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14 246,1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46,1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2 114,2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2 114,2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2 114,2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38,4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11 603,2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11 603,2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11 603,2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48,1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Совершенствование социально-трудовых отношений и охраны труда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Проведение муниципальных конкурсов для работодателей, специалистов в сфере охраны труда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32 605,4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59,0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32 605,4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Жилье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12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32 602,6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19 238,0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равных прав потребителей на получение энергетических ресурсов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193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94,4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94,4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94,4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деятельности в сфере обращения с твердыми коммунальными отходами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94,4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94,4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4 106,9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58,2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4 106,9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культуры и туризма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функций управления культуры администрации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Содержание и текущий ремонт объектов благоустройства в городе Югорске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70 134,3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30 226,7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43,1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Дополнительные меры социальной поддержки и социальной помощи отдельным категориям граждан города Югорска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Оказание мер социальной поддержки гражданам льготных категорий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2 891,1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39,5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Дополнительные меры социальной поддержки и социальной помощи отдельным категориям граждан города Югорска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2 891,1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39,5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Оказание мер социальной поддержки инвалидам, гражданам пожилого возраста, гражданам, попавшим в трудную жизненную ситуацию или чрезвычайную ситуацию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93,6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93,6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93,6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Выплаты Почетным гражданам города Югорска в соответствии с решением Думы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1 974,2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Компенсация стоимости проезда Почетным гражданам, прибывшим для участия в праздновании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Дня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Оказание мер социальной поддержки гражданам льготных категорий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Компенсация стоимости подписки на городскую газету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Югорский вестник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12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41,8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20 598,8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45,5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деятельности по опеке и попечительству в городе Югорске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20 598,8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45,5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20 598,8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45,5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20 598,8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20 598,8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20 598,8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12 448,5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4 883,3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деятельности по опеке и попечительству в городе Югорске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12 448,5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4 883,3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деятельности по опеке и попечительству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4 883,3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4 883,3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11 473,8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4 636,8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11 473,8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4 636,8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33,4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61,1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Молодежь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функций управления социальной политики администрации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18 220,0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13 526,5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74,2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Информационное сопровождение деятельности органов местного самоуправления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Освещение в СМИ деятельности органов местного самоуправления, социально - экономического и культурного развития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Субсидии МУП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Югорский информационно-издательский центр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  <w:r w:rsidRPr="002C7E84">
              <w:rPr>
                <w:sz w:val="24"/>
                <w:szCs w:val="24"/>
                <w:lang w:eastAsia="ru-RU"/>
              </w:rPr>
              <w:t xml:space="preserve"> в целях финансового обеспечения затрат в связи с опубликованием муниципальных правовых актов и иной </w:t>
            </w:r>
            <w:r w:rsidRPr="002C7E84">
              <w:rPr>
                <w:sz w:val="24"/>
                <w:szCs w:val="24"/>
                <w:lang w:eastAsia="ru-RU"/>
              </w:rPr>
              <w:lastRenderedPageBreak/>
              <w:t>официальной информации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Информационное сопровождение деятельности органов местного самоуправления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Освещение в СМИ деятельности органов местного самоуправления, социально - экономического и культурного развития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71 586,6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34 841,3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48,7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20 061,9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61,5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20 061,9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Управление муниципальными финансами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20 061,9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63,5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Создание условий для обеспечения сбалансированности бюджета города Югорска и повышение эффективности бюджетного процесса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20 061,9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20 061,9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63,5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99,7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99,7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Управление муниципальными финансами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Создание условий для обеспечения сбалансированности бюджета города Югорска и повышение эффективности бюджетного процесса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Управление муниципальными финансами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Формирование единого информационного пространства в сфере управления муниципальными финансами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37,7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Управление муниципальными финансами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Эффективное управление муниципальным долгом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334 316,1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52 504,1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15,7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12 143,3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7 419,3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61,1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12 143,3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7 419,3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12 143,3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7 419,3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Содержание имущества, находящегося в муниципальной собственности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12 143,3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7 419,3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12 143,3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7 419,3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10 487,9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5 955,4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10 487,9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5 955,4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1 463,9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33 361,4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12 584,8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37,7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12 489,1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12 489,1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Повышение эффективности использования охраны, защиты и воспроизводства городских лесов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12 489,1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12 166,6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Выполнение работ по строительству (реконструкции), капитальному ремонту автомобильных дорог общего пользования местного значения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4,2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градостроительной деятельности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Разработка и актуализация комплексной системы управления развитием территории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Содержание имущества, находящегося в муниципальной собственности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5,3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3,9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градостроительной деятельности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Разработка и актуализация комплексной системы управления развитием территории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Осуществление мероприятий по землеустройству и землепользованию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261 889,7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16 415,2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259 359,7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15 277,1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259 359,7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15 277,1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Жилье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259 359,7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15 277,1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Приобретение жилых помещений и участие в долевом строительстве жилых помещений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259 359,7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15 277,1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2C7E84" w:rsidRPr="002C7E84" w:rsidTr="00841870">
        <w:trPr>
          <w:trHeight w:val="174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247 032,8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13 596,6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247 032,8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13 596,6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247 032,8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13 596,6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247 032,8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13 596,6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Софинансирование реализации полномочий в области жилищных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2 530,0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1 138,1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Содержание и текущий ремонт объектов благоустройства в городе Югорске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31,4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Жилье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Подготовка территорий для индивидуального жилищного строительства в целях обеспечения земельными участками отдельных категорий граждан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Проведение мероприятий экологической направленности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40,8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культуры и туризма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Реализация социально - значимых мероприятий и проектов в сфере культуры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26 195,7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60,2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10 422,6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10 422,6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Жилье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10 422,6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Предоставление субсидий молодым семьям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8 352,7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8 352,7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8 352,7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8 352,7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субсидией лица, приравненного по льготам к ветеранам Великой Отечественной войны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 ветеранах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  <w:r w:rsidRPr="002C7E84">
              <w:rPr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 обеспечении жильем ветеранов Великой Отечественной войны 1941–1945 годов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193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 ветеранах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  <w:r w:rsidRPr="002C7E84">
              <w:rPr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 обеспечении жильем ветеранов Великой Отечественной войны 1941–1945 годов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  <w:r w:rsidRPr="002C7E84">
              <w:rPr>
                <w:sz w:val="24"/>
                <w:szCs w:val="24"/>
                <w:lang w:eastAsia="ru-RU"/>
              </w:rPr>
              <w:t>,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деятельности по опеке и попечительству в городе Югорске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1 474 850,8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770 805,6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52,3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808,0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22,9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Временное трудоустройство в городе Югорске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2C7E84" w:rsidRPr="002C7E84" w:rsidTr="00841870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1,8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временного трудоустройства безработных граждан, имеющих высшее, среднее профессиональное образование и ищущих работу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99,8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99,8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99,8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99,8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информационной открытости муниципальной системы образования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Проведение мероприятий экологической направленности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1 441 440,8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754 844,5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52,4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336 964,8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163 176,8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336 964,8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163 176,8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реализации основных образовательных программ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335 133,8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161 838,2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48,3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59 781,5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29 271,7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59 781,5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29 271,7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59 781,5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29 271,7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49,0</w:t>
            </w:r>
          </w:p>
        </w:tc>
      </w:tr>
      <w:tr w:rsidR="002C7E84" w:rsidRPr="002C7E84" w:rsidTr="00841870">
        <w:trPr>
          <w:trHeight w:val="174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10,4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10,4</w:t>
            </w:r>
          </w:p>
        </w:tc>
      </w:tr>
      <w:tr w:rsidR="002C7E84" w:rsidRPr="002C7E84" w:rsidTr="00841870">
        <w:trPr>
          <w:trHeight w:val="174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219 699,5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125 522,7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219 699,5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125 522,7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219 699,5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125 522,7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57,1</w:t>
            </w:r>
          </w:p>
        </w:tc>
      </w:tr>
      <w:tr w:rsidR="002C7E84" w:rsidRPr="002C7E84" w:rsidTr="00841870">
        <w:trPr>
          <w:trHeight w:val="174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5 573,6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5 573,6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12,8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5 573,6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комплексной безопасности образовательных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материально - технической базы образовательных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1 431,0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927 725,6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510 366,9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927 695,6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510 366,9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общего и дополнительного образования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реализации основных образовательных программ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918 774,6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508 671,2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91 061,9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44 693,1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91 061,9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44 693,1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91 061,9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44 693,1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2C7E84" w:rsidRPr="002C7E84" w:rsidTr="00841870">
        <w:trPr>
          <w:trHeight w:val="212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12 038,7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12 038,7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26 942,1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11 833,7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40,4</w:t>
            </w:r>
          </w:p>
        </w:tc>
      </w:tr>
      <w:tr w:rsidR="002C7E84" w:rsidRPr="002C7E84" w:rsidTr="00841870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10 716,5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10 716,5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10 236,5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54,1</w:t>
            </w:r>
          </w:p>
        </w:tc>
      </w:tr>
      <w:tr w:rsidR="002C7E84" w:rsidRPr="002C7E84" w:rsidTr="00841870">
        <w:trPr>
          <w:trHeight w:val="193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752 335,4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432 920,1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752 335,4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432 920,1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752 335,4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432 920,1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57,5</w:t>
            </w:r>
          </w:p>
        </w:tc>
      </w:tr>
      <w:tr w:rsidR="002C7E84" w:rsidRPr="002C7E84" w:rsidTr="00841870">
        <w:trPr>
          <w:trHeight w:val="174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</w:t>
            </w:r>
            <w:r w:rsidRPr="002C7E84">
              <w:rPr>
                <w:sz w:val="24"/>
                <w:szCs w:val="24"/>
                <w:lang w:eastAsia="ru-RU"/>
              </w:rPr>
              <w:lastRenderedPageBreak/>
              <w:t>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7 465,9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7 465,9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7 465,9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2C7E84" w:rsidRPr="002C7E84" w:rsidTr="00841870">
        <w:trPr>
          <w:trHeight w:val="193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комплексной безопасности образовательных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8 421,0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1 409,2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8 421,0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1 409,2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2 221,0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2 221,0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материально - технической базы образовательных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81 975,8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30 240,5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81 975,8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30 240,5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реализации основных образовательных программ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35 809,8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20 635,9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57,6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29 873,7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18 268,4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29 873,7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18 268,4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29 873,7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18 268,4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61,2</w:t>
            </w:r>
          </w:p>
        </w:tc>
      </w:tr>
      <w:tr w:rsidR="002C7E84" w:rsidRPr="002C7E84" w:rsidTr="00841870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 Национальной стратегии действий в интересах детей на 2012–2017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28,6</w:t>
            </w:r>
          </w:p>
        </w:tc>
      </w:tr>
      <w:tr w:rsidR="002C7E84" w:rsidRPr="002C7E84" w:rsidTr="00841870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 Национальной стратегии действий в интересах детей на 2012–2017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комплексной безопасности образовательных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материально - технической базы образовательных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0,8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Создание условий для функционирования и обеспечения системы персонифицированного финансирования дополнительного образования детей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9 304,6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9 304,6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9 304,6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9 304,6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8 147,8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Отдых и оздоровление детей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8 147,8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деятельности по кадровому сопровождению отдыха и оздоровления детей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8 077,8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21,9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4 639,3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4 639,3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4 639,3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2C7E84" w:rsidRPr="002C7E84" w:rsidTr="00841870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86 626,8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49 001,2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86 626,8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49 001,2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общего и дополнительного образования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71,2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67,8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системы оценки качества образования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54,4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информационной открытости муниципальной системы образования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56,3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Финансовое и организационно - методическое обеспечение функционирования и модернизации муниципальной системы образования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81 903,8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46 638,8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56,9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58 919,6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36 335,7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61,7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33 701,6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64,1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33 701,6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64,1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42,3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2 608,0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42,3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8 640,3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55,0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8 552,6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8 552,6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3,3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56,2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5 265,8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14,1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5 265,8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14,1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5 265,8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48,6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48,6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Финансовое и организационно - методическое обеспечение функционирования и модернизации муниципальной системы образования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48,6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физической культуры и спорта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lastRenderedPageBreak/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220 318,8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122 227,7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55,5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77 301,6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50 820,3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65,7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77 113,6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50 746,6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культуры и туризма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77 113,6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50 746,6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65,8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(оказание услуг, выполнение работ) подведомственных учреждений, в том числе на предоставление субсидий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76 953,6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50 695,1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65,9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44 064,1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72,2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44 064,1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72,2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44 064,1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72,2</w:t>
            </w:r>
          </w:p>
        </w:tc>
      </w:tr>
      <w:tr w:rsidR="002C7E84" w:rsidRPr="002C7E84" w:rsidTr="00841870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 Национальной стратегии действий в интересах детей на 2012–2017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4 456,4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4 456,4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4 456,4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10,8</w:t>
            </w:r>
          </w:p>
        </w:tc>
      </w:tr>
      <w:tr w:rsidR="002C7E84" w:rsidRPr="002C7E84" w:rsidTr="00841870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 Национальной стратегии действий в интересах детей на 2012–2017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Проведение текущих, капитальных ремонтных работ и устранение предписаний надзорных органов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Отдых и оздоровление детей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143 017,2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71 407,4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49,9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143 017,2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71 407,4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культуры и туризма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142 987,2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71 407,4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49,9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библиотечного дела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музейного дела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Реализация социально - значимых мероприятий и проектов в сфере культуры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 xml:space="preserve">Реализация проекта музейно - туристического комплекса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Ворота в Югру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(оказание услуг, выполнение работ) подведомственных учреждений, в том числе на предоставление субсидий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132 250,2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68 249,6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73 009,3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47 481,0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73 009,3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47 481,0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24 540,9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15 290,7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48 468,4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32 190,3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66,4</w:t>
            </w:r>
          </w:p>
        </w:tc>
      </w:tr>
      <w:tr w:rsidR="002C7E84" w:rsidRPr="002C7E84" w:rsidTr="00841870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 мероприятиях по реализации государственной социальной политики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41 468,6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15 901,1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41 468,6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15 901,1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15 785,9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5 051,1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25 682,7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42,2</w:t>
            </w:r>
          </w:p>
        </w:tc>
      </w:tr>
      <w:tr w:rsidR="002C7E84" w:rsidRPr="002C7E84" w:rsidTr="00841870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 мероприятиях по реализации государственной социальной политики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17 772,3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4 867,5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27,4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17 772,3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4 867,5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27,4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6 765,4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2 360,1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34,9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11 006,9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2 507,4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Освещение мероприятий в сфере культуры в средствах массовой информации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Формирование кадрового потенциала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Укрепление материально - технической базы учреждений культуры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2C7E84">
              <w:rPr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29,4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Проведение текущих, капитальных ремонтных работ и устранение предписаний надзорных органов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9,9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 xml:space="preserve">Профилактика экстремизма, гармонизация межэтнических и межкультурных </w:t>
            </w:r>
            <w:r w:rsidRPr="002C7E84">
              <w:rPr>
                <w:sz w:val="24"/>
                <w:szCs w:val="24"/>
                <w:lang w:eastAsia="ru-RU"/>
              </w:rPr>
              <w:lastRenderedPageBreak/>
              <w:t>отношений, укрепление толерантности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121 780,8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54 625,5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44,9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Противодействие незаконному обороту наркотиков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Создание условий для деятельности субъектов профилактики наркомании, в том числе занимающихся реабилитацией и ресоциализацией наркозависимых лиц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22,0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5 851,5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1 239,7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21,2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5 851,5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21,2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5 851,5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21,2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Временное трудоустройство в городе Югорске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5 851,5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1 239,7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21,2</w:t>
            </w:r>
          </w:p>
        </w:tc>
      </w:tr>
      <w:tr w:rsidR="002C7E84" w:rsidRPr="002C7E84" w:rsidTr="00841870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4 604,4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2 913,4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2 913,4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2 913,4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10,3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 и молодежных трудовых отрядов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14,9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временного трудоустройства безработных граждан, имеющих высшее, среднее профессиональное образование и ищущих работу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22,9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Проведение мероприятий экологической направленности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46 337,7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20 689,7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44,6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46 337,7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20 689,7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Отдых и оздоровление детей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10 466,1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3 989,4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38,1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деятельности по кадровому сопровождению отдыха и оздоровления детей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 xml:space="preserve">Организация оздоровления и лечения детей на базе санатория - профилактория общества с ограниченной ответственностью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Газпром трансгаз Югорск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5 941,3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35,1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Доступная среда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35 691,6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16 550,3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Молодежь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33 635,6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16 061,6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Организация, проведение и участие в молодежных мероприятиях различного уровня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33,4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42,9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42,9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Поддержка молодежных инициатив, волонтерского движения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Проведение и участие в мероприятиях гражданско - патриотического направления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(оказание услуг, выполнение работ) подведомственного учреждения, в том числе предоставление субсидий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13 866,9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12 714,6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12 714,6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12 714,6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Освещение мероприятий в сфере молодежной политики в средствах массовой информации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Временное трудоустройство в городе Югорске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 и молодежных трудовых отрядов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23,8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37,0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Содержание и текущий ремонт объектов благоустройства в городе Югорске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37,0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66 283,7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31 737,6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47,9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66 283,7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31 737,6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физической культуры и спорта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66 263,7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31 737,6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47,9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Укрепление материально-технической базы учреждений физической культуры и спорта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2C7E84" w:rsidRPr="002C7E84" w:rsidTr="00841870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70,7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70,7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60 586,1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27 845,7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60 586,1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27 845,7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60 586,1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27 845,7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60 586,1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27 845,7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3 766,0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75,1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82,0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82,0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82,0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80,3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380 237,3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96 664,7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25,4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68,6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68,6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141 895,6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75 599,9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53,3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22,9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22,9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Санитарный отлов безнадзорных и бродячих животных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22,9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2C7E84" w:rsidRPr="002C7E84" w:rsidTr="00841870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128 423,4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71 511,3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55,7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128 423,4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71 511,3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55,7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Выполнение работ по строительству (реконструкции), капитальному ремонту автомобильных дорог общего пользования местного значения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5 155,9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4 775,1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92,6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Улица Звездная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Улица Звездная в городе 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2C7E84" w:rsidRPr="002C7E84" w:rsidTr="00841870">
        <w:trPr>
          <w:trHeight w:val="90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Текущее содержание и ремонт городских дорог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122 967,5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66 736,2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36 168,7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36 168,7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36 168,7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Выполнение мероприятий по разработке программ, нормативных документов в сфере дорожной деятельности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168 355,2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18 843,3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11,2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Капитальный ремонт жилищного фонда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Муниципальная поддержка на проведение капитального ремонта многоквартирных домов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Мероприятия по привлечению населения к самостоятельному решению вопросов содержания и благоустройства жилищного фонда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Ремонт муниципального жилищного фонда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2C7E84" w:rsidRPr="002C7E84" w:rsidTr="00841870">
        <w:trPr>
          <w:trHeight w:val="15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70 695,4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0,6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Энергосбережение и повышение энергетической эффективности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Внедрение энергосберегающих мероприятий в системах тепло - , водо - , электроснабжения и водоотведения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69 645,4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68 580,4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68 580,4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46,3</w:t>
            </w:r>
          </w:p>
        </w:tc>
      </w:tr>
      <w:tr w:rsidR="002C7E84" w:rsidRPr="002C7E84" w:rsidTr="00841870">
        <w:trPr>
          <w:trHeight w:val="1164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равных прав потребителей на получение энергетических ресурсов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12,6</w:t>
            </w:r>
          </w:p>
        </w:tc>
      </w:tr>
      <w:tr w:rsidR="002C7E84" w:rsidRPr="002C7E84" w:rsidTr="00841870">
        <w:trPr>
          <w:trHeight w:val="135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12,6</w:t>
            </w:r>
          </w:p>
        </w:tc>
      </w:tr>
      <w:tr w:rsidR="002C7E84" w:rsidRPr="002C7E84" w:rsidTr="00841870">
        <w:trPr>
          <w:trHeight w:val="193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12,6</w:t>
            </w:r>
          </w:p>
        </w:tc>
      </w:tr>
      <w:tr w:rsidR="002C7E84" w:rsidRPr="002C7E84" w:rsidTr="00841870">
        <w:trPr>
          <w:trHeight w:val="97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90 132,5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17 749,5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19,7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90 132,5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17 749,5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19,7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 xml:space="preserve">Приоритетный проект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Формирование комфортной городской среды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17 559,3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8 569,7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8 569,7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8 569,7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8 037,4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8 037,4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8 037,4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Выполнение работ по благоустройству города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2,3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2,3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Содержание и текущий ремонт объектов благоустройства в городе Югорске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17 605,2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17 605,2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17 605,2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17 605,2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26,5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50,6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78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Проектирование, строительство (реконструкция), приобретение объектов, предназначенных для размещения муниципальных образовательных учреждений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культуры и туризма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Проведение текущих, капитальных ремонтных работ и устранение предписаний надзорных органов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65 817,0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1 981,5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Развитие физической культуры и спорта в городе Югорске на 2014-2020 годы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Строительство физкультурно - спортивного комплекса с универсальным игровым залом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65 717,0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1 981,5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2C7E84" w:rsidRPr="002C7E84" w:rsidTr="00841870">
        <w:trPr>
          <w:trHeight w:val="396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54 501,6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54 501,6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54 501,6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960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Физкультурно-спортивный комплекс с универсальным игровым залом в г. 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54 501,6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2 900,3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1 717,4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59,2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59,5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1 667,3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59,5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8 051,0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8 051,0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8 051,0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912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Физкультурно-спортивный комплекс с универсальным игровым залом в г. Югорске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8 051,0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58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841870">
              <w:rPr>
                <w:sz w:val="24"/>
                <w:szCs w:val="24"/>
                <w:lang w:eastAsia="ru-RU"/>
              </w:rPr>
              <w:t>«</w:t>
            </w:r>
            <w:r w:rsidRPr="002C7E84">
              <w:rPr>
                <w:sz w:val="24"/>
                <w:szCs w:val="24"/>
                <w:lang w:eastAsia="ru-RU"/>
              </w:rPr>
              <w:t>Укрепление материально-технической базы учреждений физической культуры и спорта</w:t>
            </w:r>
            <w:r w:rsidR="00841870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6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648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C7E84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2C7E84" w:rsidRPr="002C7E84" w:rsidTr="00841870">
        <w:trPr>
          <w:trHeight w:val="255"/>
        </w:trPr>
        <w:tc>
          <w:tcPr>
            <w:tcW w:w="7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E84" w:rsidRPr="002C7E84" w:rsidRDefault="002C7E84" w:rsidP="002C7E84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2C7E84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3 195 254,8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1 472 863,1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7E84" w:rsidRPr="002C7E84" w:rsidRDefault="002C7E84" w:rsidP="0084187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7E84">
              <w:rPr>
                <w:b/>
                <w:bCs/>
                <w:sz w:val="24"/>
                <w:szCs w:val="24"/>
                <w:lang w:eastAsia="ru-RU"/>
              </w:rPr>
              <w:t>46,1</w:t>
            </w:r>
          </w:p>
        </w:tc>
      </w:tr>
    </w:tbl>
    <w:p w:rsidR="002C7E84" w:rsidRDefault="002C7E84" w:rsidP="00020881">
      <w:pPr>
        <w:rPr>
          <w:sz w:val="24"/>
          <w:szCs w:val="24"/>
        </w:rPr>
      </w:pPr>
    </w:p>
    <w:sectPr w:rsidR="002C7E84" w:rsidSect="00F64DE5">
      <w:pgSz w:w="16838" w:h="11906" w:orient="landscape"/>
      <w:pgMar w:top="1418" w:right="397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20881"/>
    <w:rsid w:val="00045F36"/>
    <w:rsid w:val="000713DF"/>
    <w:rsid w:val="000C2EA5"/>
    <w:rsid w:val="0010401B"/>
    <w:rsid w:val="001257C7"/>
    <w:rsid w:val="001347D7"/>
    <w:rsid w:val="001356EA"/>
    <w:rsid w:val="00140D6B"/>
    <w:rsid w:val="001557D8"/>
    <w:rsid w:val="0018017D"/>
    <w:rsid w:val="00184ECA"/>
    <w:rsid w:val="0021641A"/>
    <w:rsid w:val="00224E69"/>
    <w:rsid w:val="00256A87"/>
    <w:rsid w:val="00270B09"/>
    <w:rsid w:val="00271EA8"/>
    <w:rsid w:val="00285C61"/>
    <w:rsid w:val="00296E8C"/>
    <w:rsid w:val="002C7E84"/>
    <w:rsid w:val="002F5129"/>
    <w:rsid w:val="00317A02"/>
    <w:rsid w:val="00343C8D"/>
    <w:rsid w:val="003642AD"/>
    <w:rsid w:val="0037056B"/>
    <w:rsid w:val="003B322D"/>
    <w:rsid w:val="003D688F"/>
    <w:rsid w:val="003F1B2A"/>
    <w:rsid w:val="00423003"/>
    <w:rsid w:val="004453D9"/>
    <w:rsid w:val="004600FD"/>
    <w:rsid w:val="004B0DBB"/>
    <w:rsid w:val="004C6A75"/>
    <w:rsid w:val="00510950"/>
    <w:rsid w:val="0053339B"/>
    <w:rsid w:val="00624190"/>
    <w:rsid w:val="00625408"/>
    <w:rsid w:val="00647053"/>
    <w:rsid w:val="0065328E"/>
    <w:rsid w:val="006B3FA0"/>
    <w:rsid w:val="006F6444"/>
    <w:rsid w:val="00713C1C"/>
    <w:rsid w:val="007268A4"/>
    <w:rsid w:val="007349E0"/>
    <w:rsid w:val="007D5A8E"/>
    <w:rsid w:val="007D7FEF"/>
    <w:rsid w:val="007E29A5"/>
    <w:rsid w:val="007F4A15"/>
    <w:rsid w:val="008267F4"/>
    <w:rsid w:val="00841870"/>
    <w:rsid w:val="008478F4"/>
    <w:rsid w:val="00867714"/>
    <w:rsid w:val="00886003"/>
    <w:rsid w:val="008C407D"/>
    <w:rsid w:val="00906884"/>
    <w:rsid w:val="00914417"/>
    <w:rsid w:val="0092627A"/>
    <w:rsid w:val="00953E9C"/>
    <w:rsid w:val="0097026B"/>
    <w:rsid w:val="009A2CA6"/>
    <w:rsid w:val="009B3055"/>
    <w:rsid w:val="009C4E86"/>
    <w:rsid w:val="009E1F30"/>
    <w:rsid w:val="009F7184"/>
    <w:rsid w:val="00A33E61"/>
    <w:rsid w:val="00A471A4"/>
    <w:rsid w:val="00A62B97"/>
    <w:rsid w:val="00AB09E1"/>
    <w:rsid w:val="00AD29B5"/>
    <w:rsid w:val="00AD77E7"/>
    <w:rsid w:val="00AF75FC"/>
    <w:rsid w:val="00B14AF7"/>
    <w:rsid w:val="00B375E8"/>
    <w:rsid w:val="00B641A1"/>
    <w:rsid w:val="00B753EC"/>
    <w:rsid w:val="00B8278E"/>
    <w:rsid w:val="00B91EF8"/>
    <w:rsid w:val="00BD7EE5"/>
    <w:rsid w:val="00BE1CAB"/>
    <w:rsid w:val="00C24AC2"/>
    <w:rsid w:val="00C26832"/>
    <w:rsid w:val="00C27654"/>
    <w:rsid w:val="00C56F17"/>
    <w:rsid w:val="00CE2A5A"/>
    <w:rsid w:val="00D01A38"/>
    <w:rsid w:val="00D3103C"/>
    <w:rsid w:val="00D6114D"/>
    <w:rsid w:val="00D6571C"/>
    <w:rsid w:val="00D9382B"/>
    <w:rsid w:val="00D97011"/>
    <w:rsid w:val="00DC5E19"/>
    <w:rsid w:val="00DD3187"/>
    <w:rsid w:val="00E230CD"/>
    <w:rsid w:val="00E42CC3"/>
    <w:rsid w:val="00E864FB"/>
    <w:rsid w:val="00E91200"/>
    <w:rsid w:val="00EC794D"/>
    <w:rsid w:val="00ED117A"/>
    <w:rsid w:val="00EE243D"/>
    <w:rsid w:val="00EF19B1"/>
    <w:rsid w:val="00F05579"/>
    <w:rsid w:val="00F33869"/>
    <w:rsid w:val="00F52A75"/>
    <w:rsid w:val="00F639D4"/>
    <w:rsid w:val="00F6410F"/>
    <w:rsid w:val="00F64DE5"/>
    <w:rsid w:val="00F930E6"/>
    <w:rsid w:val="00FA2C75"/>
    <w:rsid w:val="00FE087A"/>
    <w:rsid w:val="00FE2D9C"/>
    <w:rsid w:val="00FF5694"/>
    <w:rsid w:val="00FF6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2C7E84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C7E84"/>
    <w:rPr>
      <w:color w:val="800080"/>
      <w:u w:val="single"/>
    </w:rPr>
  </w:style>
  <w:style w:type="paragraph" w:customStyle="1" w:styleId="xl64">
    <w:name w:val="xl64"/>
    <w:basedOn w:val="a"/>
    <w:rsid w:val="002C7E84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5">
    <w:name w:val="xl65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69">
    <w:name w:val="xl69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76">
    <w:name w:val="xl76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77">
    <w:name w:val="xl77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78">
    <w:name w:val="xl78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79">
    <w:name w:val="xl79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81">
    <w:name w:val="xl81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82">
    <w:name w:val="xl82"/>
    <w:basedOn w:val="a"/>
    <w:rsid w:val="002C7E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6B1EA-6F6A-48F9-9314-F06B1626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102</Pages>
  <Words>22551</Words>
  <Characters>142239</Characters>
  <Application>Microsoft Office Word</Application>
  <DocSecurity>0</DocSecurity>
  <Lines>1185</Lines>
  <Paragraphs>328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164462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37</cp:revision>
  <cp:lastPrinted>2018-07-18T11:56:00Z</cp:lastPrinted>
  <dcterms:created xsi:type="dcterms:W3CDTF">2011-11-15T08:57:00Z</dcterms:created>
  <dcterms:modified xsi:type="dcterms:W3CDTF">2018-07-26T12:51:00Z</dcterms:modified>
</cp:coreProperties>
</file>